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CAEFF" w14:textId="662D5AC0" w:rsidR="00CD36CF" w:rsidRDefault="00CB0E43" w:rsidP="00D60032">
      <w:pPr>
        <w:pStyle w:val="ChamberTitle"/>
      </w:pPr>
      <w:sdt>
        <w:sdtPr>
          <w:alias w:val="Chamber"/>
          <w:tag w:val="Chamber"/>
          <w:id w:val="-343098327"/>
          <w:lock w:val="sdtLocked"/>
          <w:placeholder>
            <w:docPart w:val="C14FFEE0F9774489B352E3A89C5CFB54"/>
          </w:placeholder>
          <w:dropDownList>
            <w:listItem w:value="Choose an item."/>
            <w:listItem w:displayText="HOUSE" w:value="HOUSE"/>
            <w:listItem w:displayText="SENATE" w:value="SENATE"/>
          </w:dropDownList>
        </w:sdtPr>
        <w:sdtEndPr/>
        <w:sdtContent>
          <w:r w:rsidR="005D740B">
            <w:t>HOUSE</w:t>
          </w:r>
        </w:sdtContent>
      </w:sdt>
      <w:r w:rsidR="000250C1">
        <w:t xml:space="preserve"> </w:t>
      </w:r>
      <w:r w:rsidR="00E9513C">
        <w:t>R</w:t>
      </w:r>
      <w:r w:rsidR="00FE76E5">
        <w:t>ESOLUTION</w:t>
      </w:r>
      <w:r w:rsidR="00CD36CF">
        <w:t xml:space="preserve"> </w:t>
      </w:r>
      <w:sdt>
        <w:sdtPr>
          <w:tag w:val="BNum"/>
          <w:id w:val="1465773058"/>
          <w:lock w:val="sdtLocked"/>
          <w:placeholder>
            <w:docPart w:val="1C38756556D9419197214DE8CCC2FDF3"/>
          </w:placeholder>
          <w:text/>
        </w:sdtPr>
        <w:sdtEndPr/>
        <w:sdtContent>
          <w:r>
            <w:t>14</w:t>
          </w:r>
        </w:sdtContent>
      </w:sdt>
    </w:p>
    <w:p w14:paraId="2F922DE7" w14:textId="356C1BCD" w:rsidR="00CD36CF" w:rsidRPr="0091254D" w:rsidRDefault="00E83541" w:rsidP="00D60032">
      <w:pPr>
        <w:pStyle w:val="Sponsors"/>
      </w:pPr>
      <w:r w:rsidRPr="0091254D">
        <w:t>(</w:t>
      </w:r>
      <w:r w:rsidR="00CD36CF" w:rsidRPr="0091254D">
        <w:t xml:space="preserve">By </w:t>
      </w:r>
      <w:sdt>
        <w:sdtPr>
          <w:tag w:val="Sponsors"/>
          <w:id w:val="1589585889"/>
          <w:placeholder>
            <w:docPart w:val="92ECCB513F7A403BAADA8AB8928894BA"/>
          </w:placeholder>
          <w:text w:multiLine="1"/>
        </w:sdtPr>
        <w:sdtEndPr/>
        <w:sdtContent>
          <w:r w:rsidR="00C016FF">
            <w:t>Delegate</w:t>
          </w:r>
          <w:r w:rsidR="00AF57E9">
            <w:t>s</w:t>
          </w:r>
          <w:r w:rsidR="00C016FF">
            <w:t xml:space="preserve"> </w:t>
          </w:r>
          <w:r w:rsidR="008D5930">
            <w:t>Browning</w:t>
          </w:r>
          <w:r w:rsidR="00AF57E9">
            <w:t xml:space="preserve"> and Amos</w:t>
          </w:r>
        </w:sdtContent>
      </w:sdt>
      <w:r w:rsidRPr="0091254D">
        <w:t>)</w:t>
      </w:r>
    </w:p>
    <w:p w14:paraId="15F7B26A" w14:textId="0349C124" w:rsidR="00FE76E5" w:rsidRDefault="00CD36CF" w:rsidP="00D60032">
      <w:pPr>
        <w:pStyle w:val="References"/>
      </w:pPr>
      <w:r>
        <w:t>[</w:t>
      </w:r>
      <w:sdt>
        <w:sdtPr>
          <w:tag w:val="IntroDate"/>
          <w:id w:val="-1043047873"/>
          <w:placeholder>
            <w:docPart w:val="08140340A9CA48A9B55C4033B81F9D62"/>
          </w:placeholder>
          <w:text w:multiLine="1"/>
        </w:sdtPr>
        <w:sdtEndPr/>
        <w:sdtContent>
          <w:r w:rsidR="00CB0E43">
            <w:t>March 28, 2025</w:t>
          </w:r>
          <w:r w:rsidR="00C016FF">
            <w:t>;</w:t>
          </w:r>
          <w:r w:rsidR="00CB0E43">
            <w:t xml:space="preserve"> Referred</w:t>
          </w:r>
          <w:r w:rsidR="00CB0E43">
            <w:br/>
            <w:t>to the committee on Energy and Public Works</w:t>
          </w:r>
          <w:r w:rsidR="00CB0E43">
            <w:br/>
            <w:t>then Rules</w:t>
          </w:r>
          <w:r w:rsidR="00C016FF">
            <w:t xml:space="preserve"> </w:t>
          </w:r>
        </w:sdtContent>
      </w:sdt>
      <w:r>
        <w:t>]</w:t>
      </w:r>
    </w:p>
    <w:p w14:paraId="5A844886" w14:textId="77777777" w:rsidR="00FE76E5" w:rsidRDefault="00FE76E5" w:rsidP="00D60032">
      <w:pPr>
        <w:pStyle w:val="References"/>
      </w:pPr>
    </w:p>
    <w:sdt>
      <w:sdtPr>
        <w:alias w:val="Title of Resolution"/>
        <w:tag w:val="Title of Resolution"/>
        <w:id w:val="1206056293"/>
        <w:lock w:val="sdtLocked"/>
        <w:placeholder>
          <w:docPart w:val="E41F6940B9614E9BA661183F6C3AA2E0"/>
        </w:placeholder>
      </w:sdtPr>
      <w:sdtEndPr/>
      <w:sdtContent>
        <w:p w14:paraId="1FDF297A" w14:textId="0AE1C4D0" w:rsidR="00FE76E5" w:rsidRDefault="008D5930" w:rsidP="00D60032">
          <w:pPr>
            <w:pStyle w:val="TitleSection"/>
          </w:pPr>
          <w:r>
            <w:t>Requesting that the County Commission of Wayne County in West Virginia approve the allocation of up to $10,000 to fund the county's portion of a feasibility study for the construction of a connector road between Beech Fork State Park campground and marina, urging collaboration between the Wayne County Commission and the Kentucky – Ohio – West Virginia Interstate Planning Commission (KYOVA) for the additional funds, and expressing support for the project</w:t>
          </w:r>
          <w:r w:rsidR="00661422">
            <w:t>.</w:t>
          </w:r>
        </w:p>
      </w:sdtContent>
    </w:sdt>
    <w:p w14:paraId="2EDB23B0" w14:textId="71B680FD" w:rsidR="00884378" w:rsidRDefault="00884378" w:rsidP="002B1CD0">
      <w:pPr>
        <w:pStyle w:val="SectionBody"/>
      </w:pPr>
      <w:r>
        <w:t xml:space="preserve">Whereas, </w:t>
      </w:r>
      <w:r w:rsidR="008D5930" w:rsidRPr="008D5930">
        <w:t>Delegate Ryan Browning, representing the interests of Wayne County and the State of West Virginia, recognizes the critical role of economic development and tourism in fostering prosperity for Wayne County and its residents</w:t>
      </w:r>
      <w:r w:rsidR="00661422">
        <w:t>;</w:t>
      </w:r>
      <w:r w:rsidR="00C016FF">
        <w:t xml:space="preserve"> and</w:t>
      </w:r>
    </w:p>
    <w:p w14:paraId="69CA4A2F" w14:textId="553B1081" w:rsidR="00CB288F" w:rsidRPr="004D0C15" w:rsidRDefault="00725B82" w:rsidP="00CB288F">
      <w:pPr>
        <w:pStyle w:val="SectionBody"/>
        <w:rPr>
          <w:rFonts w:cs="Arial"/>
        </w:rPr>
      </w:pPr>
      <w:proofErr w:type="gramStart"/>
      <w:r w:rsidRPr="004D0C15">
        <w:rPr>
          <w:rFonts w:cs="Arial"/>
        </w:rPr>
        <w:t>Whereas</w:t>
      </w:r>
      <w:r w:rsidR="00C016FF">
        <w:rPr>
          <w:rFonts w:cs="Arial"/>
        </w:rPr>
        <w:t>,</w:t>
      </w:r>
      <w:proofErr w:type="gramEnd"/>
      <w:r w:rsidR="00C016FF">
        <w:rPr>
          <w:rFonts w:cs="Arial"/>
        </w:rPr>
        <w:t xml:space="preserve"> </w:t>
      </w:r>
      <w:r w:rsidR="008D5930" w:rsidRPr="008D5930">
        <w:rPr>
          <w:rFonts w:cs="Arial"/>
        </w:rPr>
        <w:t>Beech Fork State Park, encompassing a 720-acre lake and over 3,000 acres of recreational land, stands as a vital asset to the region’s tourism economy, drawing visitors for camping, boating, fishing, and hiking, and generating millions of dollars annually for local businesses and communities</w:t>
      </w:r>
      <w:r w:rsidR="003E56BE">
        <w:rPr>
          <w:rFonts w:cs="Arial"/>
        </w:rPr>
        <w:t>;</w:t>
      </w:r>
      <w:r w:rsidR="00CB288F" w:rsidRPr="004D0C15">
        <w:rPr>
          <w:rFonts w:cs="Arial"/>
        </w:rPr>
        <w:t xml:space="preserve"> </w:t>
      </w:r>
      <w:r w:rsidR="00C016FF">
        <w:rPr>
          <w:rFonts w:cs="Arial"/>
        </w:rPr>
        <w:t>and</w:t>
      </w:r>
    </w:p>
    <w:p w14:paraId="4F46FD45" w14:textId="0E2ECCF8" w:rsidR="000315AA" w:rsidRDefault="000315AA" w:rsidP="002B1CD0">
      <w:pPr>
        <w:pStyle w:val="SectionBody"/>
      </w:pPr>
      <w:r w:rsidRPr="004D0C15">
        <w:rPr>
          <w:rFonts w:cs="Arial"/>
        </w:rPr>
        <w:t>Whereas,</w:t>
      </w:r>
      <w:r w:rsidR="00661422" w:rsidRPr="004D0C15">
        <w:rPr>
          <w:rFonts w:eastAsiaTheme="minorHAnsi" w:cs="Arial"/>
          <w:color w:val="29292C"/>
          <w:sz w:val="27"/>
          <w:szCs w:val="27"/>
          <w:shd w:val="clear" w:color="auto" w:fill="FFFFFF"/>
        </w:rPr>
        <w:t xml:space="preserve"> </w:t>
      </w:r>
      <w:proofErr w:type="gramStart"/>
      <w:r w:rsidR="008D5930" w:rsidRPr="008D5930">
        <w:rPr>
          <w:rFonts w:eastAsiaTheme="minorHAnsi" w:cs="Arial"/>
          <w:color w:val="29292C"/>
          <w:shd w:val="clear" w:color="auto" w:fill="FFFFFF"/>
        </w:rPr>
        <w:t>The</w:t>
      </w:r>
      <w:proofErr w:type="gramEnd"/>
      <w:r w:rsidR="008D5930" w:rsidRPr="008D5930">
        <w:rPr>
          <w:rFonts w:eastAsiaTheme="minorHAnsi" w:cs="Arial"/>
          <w:color w:val="29292C"/>
          <w:shd w:val="clear" w:color="auto" w:fill="FFFFFF"/>
        </w:rPr>
        <w:t xml:space="preserve"> campground and marina at Beech Fork Lake, though separated by the lake, represent key recreational hubs with significant potential to increase visitor traffic, encourage longer stays, and boost spending at local establishments, including the Beech Fork Marina, eateries, and retail outlets</w:t>
      </w:r>
      <w:r w:rsidR="00054101">
        <w:t>;</w:t>
      </w:r>
      <w:r w:rsidR="00C016FF">
        <w:t xml:space="preserve"> and</w:t>
      </w:r>
    </w:p>
    <w:p w14:paraId="3483D2B4" w14:textId="6135F7C9" w:rsidR="008E4219" w:rsidRDefault="008E4219" w:rsidP="002B1CD0">
      <w:pPr>
        <w:pStyle w:val="SectionBody"/>
      </w:pPr>
      <w:r>
        <w:t xml:space="preserve">Whereas, </w:t>
      </w:r>
      <w:proofErr w:type="gramStart"/>
      <w:r w:rsidR="008D5930" w:rsidRPr="008D5930">
        <w:t>The</w:t>
      </w:r>
      <w:proofErr w:type="gramEnd"/>
      <w:r w:rsidR="008D5930" w:rsidRPr="008D5930">
        <w:t xml:space="preserve"> construction of a connector road linking the Beech Fork State Park </w:t>
      </w:r>
      <w:r w:rsidR="008D5930" w:rsidRPr="008D5930">
        <w:lastRenderedPageBreak/>
        <w:t>campground to the marina has been identified as a transformative project capable of enhancing accessibility, spurring job creation, and amplifying tourism-related revenue, thereby driving sustainable economic growth in Wayne County</w:t>
      </w:r>
      <w:r w:rsidR="00876F1D">
        <w:t>;</w:t>
      </w:r>
      <w:r w:rsidR="00C016FF">
        <w:t xml:space="preserve"> and</w:t>
      </w:r>
    </w:p>
    <w:p w14:paraId="5740694C" w14:textId="02FF991F" w:rsidR="00926328" w:rsidRDefault="00926328" w:rsidP="002B1CD0">
      <w:pPr>
        <w:pStyle w:val="SectionBody"/>
      </w:pPr>
      <w:r>
        <w:t xml:space="preserve">Whereas, </w:t>
      </w:r>
      <w:r w:rsidR="008D5930">
        <w:t xml:space="preserve">The </w:t>
      </w:r>
      <w:r w:rsidR="008D5930" w:rsidRPr="008D5930">
        <w:t>Wayne County Commission President Travis Thompson has underscored the economic promise of this connector road, stating that it would "dramatically help move the ball forward" by improving connectivity within the park and strengthening its appeal as a premier destination in West Virginia</w:t>
      </w:r>
      <w:r w:rsidR="003D155C">
        <w:t>;</w:t>
      </w:r>
      <w:r w:rsidR="00C016FF">
        <w:t xml:space="preserve"> and</w:t>
      </w:r>
    </w:p>
    <w:p w14:paraId="38B83DB6" w14:textId="6EF2A20E" w:rsidR="00884378" w:rsidRDefault="00884378" w:rsidP="002B1CD0">
      <w:pPr>
        <w:pStyle w:val="SectionBody"/>
      </w:pPr>
      <w:r>
        <w:t>Whereas,</w:t>
      </w:r>
      <w:r w:rsidR="00926328">
        <w:t xml:space="preserve"> </w:t>
      </w:r>
      <w:proofErr w:type="gramStart"/>
      <w:r w:rsidR="008D5930" w:rsidRPr="008D5930">
        <w:t>The</w:t>
      </w:r>
      <w:proofErr w:type="gramEnd"/>
      <w:r w:rsidR="008D5930" w:rsidRPr="008D5930">
        <w:t xml:space="preserve"> project offers additional benefits, including enhanced emergency response capabilities, as noted by B.J. Willis, Wayne County’s 911 director and emergency manager, who highlighted that the road would halve the response time for the </w:t>
      </w:r>
      <w:proofErr w:type="spellStart"/>
      <w:r w:rsidR="008D5930" w:rsidRPr="008D5930">
        <w:t>Lavalette</w:t>
      </w:r>
      <w:proofErr w:type="spellEnd"/>
      <w:r w:rsidR="008D5930" w:rsidRPr="008D5930">
        <w:t xml:space="preserve"> Volunteer Fire Department to reach the campground, improving safety and visitor confidence</w:t>
      </w:r>
      <w:r w:rsidR="006B6E4C">
        <w:t xml:space="preserve">; </w:t>
      </w:r>
      <w:r w:rsidR="00C016FF">
        <w:t>and</w:t>
      </w:r>
    </w:p>
    <w:p w14:paraId="17ACC417" w14:textId="77777777" w:rsidR="008D5930" w:rsidRDefault="00935C5F" w:rsidP="002B1CD0">
      <w:pPr>
        <w:pStyle w:val="SectionBody"/>
      </w:pPr>
      <w:r>
        <w:t>Whereas</w:t>
      </w:r>
      <w:r w:rsidR="006B6E4C">
        <w:t>,</w:t>
      </w:r>
      <w:r w:rsidR="00A11D33">
        <w:t xml:space="preserve"> </w:t>
      </w:r>
      <w:r w:rsidR="008D5930" w:rsidRPr="008D5930">
        <w:t>The KYOVA Interstate Planning Commission has pledged 90% of the funding, amounting to $90,000, for a feasibility study to evaluate the viability of this connector road, contingent upon a 10% match of up to $10,000 from Wayne County</w:t>
      </w:r>
      <w:r w:rsidR="00C016FF">
        <w:t>;</w:t>
      </w:r>
      <w:r w:rsidR="008D5930">
        <w:t xml:space="preserve"> and</w:t>
      </w:r>
    </w:p>
    <w:p w14:paraId="76E080AD" w14:textId="3DF79948" w:rsidR="00661422" w:rsidRDefault="008D5930" w:rsidP="002B1CD0">
      <w:pPr>
        <w:pStyle w:val="SectionBody"/>
      </w:pPr>
      <w:proofErr w:type="gramStart"/>
      <w:r>
        <w:t>Whereas,</w:t>
      </w:r>
      <w:proofErr w:type="gramEnd"/>
      <w:r>
        <w:t xml:space="preserve"> </w:t>
      </w:r>
      <w:r w:rsidRPr="008D5930">
        <w:t>Delegate Ryan Browning believes that this feasibility study represents a pivotal step toward unlocking the economic potential of Beech Fork Lake, positioning Wayne County to attract more visitors from nearby Huntington, Barboursville, and beyond, while supporting local commerce and diversifying the region’s economic foundation</w:t>
      </w:r>
      <w:r>
        <w:t>;</w:t>
      </w:r>
      <w:r w:rsidR="00C016FF">
        <w:t xml:space="preserve"> therefore, be it</w:t>
      </w:r>
    </w:p>
    <w:p w14:paraId="716F12A2" w14:textId="025342BC" w:rsidR="00303684" w:rsidRPr="008D5930" w:rsidRDefault="00841DBA" w:rsidP="008D5930">
      <w:pPr>
        <w:pStyle w:val="EnactingClause"/>
      </w:pPr>
      <w:r w:rsidRPr="008D5930">
        <w:t xml:space="preserve">Resolved by the </w:t>
      </w:r>
      <w:sdt>
        <w:sdtPr>
          <w:alias w:val="house"/>
          <w:tag w:val="house"/>
          <w:id w:val="-1571117618"/>
          <w:placeholder>
            <w:docPart w:val="AFF2EB788131449C877A7BA7936C6119"/>
          </w:placeholder>
          <w:dropDownList>
            <w:listItem w:value="Choose an item."/>
            <w:listItem w:displayText="House of Delegates" w:value="House of Delegates"/>
            <w:listItem w:displayText="Senate" w:value="Senate"/>
          </w:dropDownList>
        </w:sdtPr>
        <w:sdtEndPr/>
        <w:sdtContent>
          <w:r w:rsidR="002B422F" w:rsidRPr="008D5930">
            <w:t>House of Delegates</w:t>
          </w:r>
        </w:sdtContent>
      </w:sdt>
      <w:r w:rsidR="00303684" w:rsidRPr="008D5930">
        <w:t>:</w:t>
      </w:r>
    </w:p>
    <w:p w14:paraId="4D2AD77F" w14:textId="2943BFDC" w:rsidR="00F71560" w:rsidRDefault="008D5930" w:rsidP="002B1CD0">
      <w:pPr>
        <w:pStyle w:val="SectionBody"/>
      </w:pPr>
      <w:r w:rsidRPr="008D5930">
        <w:t>That Delegate Ryan Browning, on behalf of the West Virginia House of Delegates, urges the Wayne County Commission to approve the allocation of up to $10,000 to fund the county’s portion of a feasibility study for the construction of a connector road between the Beech Fork State Park campground and marina</w:t>
      </w:r>
      <w:r w:rsidR="00C016FF">
        <w:t xml:space="preserve">; </w:t>
      </w:r>
      <w:proofErr w:type="gramStart"/>
      <w:r w:rsidR="00C016FF">
        <w:t>and,</w:t>
      </w:r>
      <w:proofErr w:type="gramEnd"/>
      <w:r w:rsidR="00C016FF">
        <w:t xml:space="preserve"> be it</w:t>
      </w:r>
    </w:p>
    <w:p w14:paraId="46DE82C3" w14:textId="55782D6C" w:rsidR="008D5930" w:rsidRDefault="008D5930" w:rsidP="002B1CD0">
      <w:pPr>
        <w:pStyle w:val="SectionBody"/>
      </w:pPr>
      <w:r>
        <w:rPr>
          <w:i/>
          <w:iCs/>
        </w:rPr>
        <w:t xml:space="preserve">Further Resolved, </w:t>
      </w:r>
      <w:r w:rsidRPr="008D5930">
        <w:t>That the House of Delegates encourages collaboration between the Wayne County Commission and the KYOVA Interstate Planning Commission to secure the additional $90,000 in funding and to expeditiously conduct the feasibility study</w:t>
      </w:r>
      <w:r>
        <w:t xml:space="preserve">; </w:t>
      </w:r>
      <w:proofErr w:type="gramStart"/>
      <w:r>
        <w:t>and,</w:t>
      </w:r>
      <w:proofErr w:type="gramEnd"/>
      <w:r>
        <w:t xml:space="preserve"> be it</w:t>
      </w:r>
    </w:p>
    <w:p w14:paraId="6031C7B7" w14:textId="605FB49B" w:rsidR="008D5930" w:rsidRPr="008D5930" w:rsidRDefault="008D5930" w:rsidP="002B1CD0">
      <w:pPr>
        <w:pStyle w:val="SectionBody"/>
      </w:pPr>
      <w:r>
        <w:rPr>
          <w:i/>
          <w:iCs/>
        </w:rPr>
        <w:lastRenderedPageBreak/>
        <w:t xml:space="preserve">Further Resolved, </w:t>
      </w:r>
      <w:r w:rsidRPr="008D5930">
        <w:t>That the West Virginia House of Delegates, through this resolution, expresses its support for leveraging the study’s findings to advance the construction of the connector road, with the aim of promoting economic development, increasing tourism revenue, creating jobs, and enhancing the quality of life for the citizens of Wayne County and the State of West Virginia</w:t>
      </w:r>
      <w:r>
        <w:t xml:space="preserve">; </w:t>
      </w:r>
      <w:proofErr w:type="gramStart"/>
      <w:r>
        <w:t>and,</w:t>
      </w:r>
      <w:proofErr w:type="gramEnd"/>
      <w:r>
        <w:t xml:space="preserve"> be it</w:t>
      </w:r>
    </w:p>
    <w:p w14:paraId="7F9A0CB5" w14:textId="0076A587" w:rsidR="008736AA" w:rsidRDefault="000315AA" w:rsidP="002B1CD0">
      <w:pPr>
        <w:pStyle w:val="EnactingClause"/>
        <w:jc w:val="both"/>
      </w:pPr>
      <w:r w:rsidRPr="000315AA">
        <w:t>Further Resolved</w:t>
      </w:r>
      <w:r>
        <w:t>,</w:t>
      </w:r>
      <w:r w:rsidR="00314854">
        <w:t xml:space="preserve"> </w:t>
      </w:r>
      <w:r w:rsidR="00C53A19" w:rsidRPr="00C53A19">
        <w:rPr>
          <w:i w:val="0"/>
          <w:iCs/>
        </w:rPr>
        <w:t>That the Clerk of the House of Delegates forward a copy of this Resolution to th</w:t>
      </w:r>
      <w:r w:rsidR="00C53A19">
        <w:rPr>
          <w:i w:val="0"/>
          <w:iCs/>
        </w:rPr>
        <w:t>e</w:t>
      </w:r>
      <w:r w:rsidR="00C53A19" w:rsidRPr="00C53A19">
        <w:rPr>
          <w:i w:val="0"/>
          <w:iCs/>
        </w:rPr>
        <w:t xml:space="preserve"> </w:t>
      </w:r>
      <w:r w:rsidR="008D5930">
        <w:rPr>
          <w:i w:val="0"/>
          <w:iCs/>
        </w:rPr>
        <w:t>County Commission of Wayne County in West Virginia</w:t>
      </w:r>
      <w:r w:rsidR="00C53A19" w:rsidRPr="00C53A19">
        <w:rPr>
          <w:i w:val="0"/>
          <w:iCs/>
        </w:rPr>
        <w:t>.</w:t>
      </w:r>
    </w:p>
    <w:sectPr w:rsidR="008736AA" w:rsidSect="00234D3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C3D616" w14:textId="77777777" w:rsidR="001148D9" w:rsidRPr="00B844FE" w:rsidRDefault="001148D9" w:rsidP="00B844FE">
      <w:r>
        <w:separator/>
      </w:r>
    </w:p>
  </w:endnote>
  <w:endnote w:type="continuationSeparator" w:id="0">
    <w:p w14:paraId="0E517CA5" w14:textId="77777777" w:rsidR="001148D9" w:rsidRPr="00B844FE" w:rsidRDefault="001148D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B3BC5F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F27226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2077786"/>
      <w:docPartObj>
        <w:docPartGallery w:val="Page Numbers (Bottom of Page)"/>
        <w:docPartUnique/>
      </w:docPartObj>
    </w:sdtPr>
    <w:sdtEndPr>
      <w:rPr>
        <w:noProof/>
      </w:rPr>
    </w:sdtEndPr>
    <w:sdtContent>
      <w:p w14:paraId="17B1E11A" w14:textId="77777777" w:rsidR="00234D3E" w:rsidRDefault="00234D3E">
        <w:pPr>
          <w:pStyle w:val="Footer"/>
          <w:jc w:val="center"/>
        </w:pPr>
        <w:r>
          <w:fldChar w:fldCharType="begin"/>
        </w:r>
        <w:r>
          <w:instrText xml:space="preserve"> PAGE   \* MERGEFORMAT </w:instrText>
        </w:r>
        <w:r>
          <w:fldChar w:fldCharType="separate"/>
        </w:r>
        <w:r w:rsidR="00E30F0C">
          <w:rPr>
            <w:noProof/>
          </w:rPr>
          <w:t>1</w:t>
        </w:r>
        <w:r>
          <w:rPr>
            <w:noProof/>
          </w:rPr>
          <w:fldChar w:fldCharType="end"/>
        </w:r>
      </w:p>
    </w:sdtContent>
  </w:sdt>
  <w:p w14:paraId="1E155B2B" w14:textId="77777777"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D8A06" w14:textId="77777777" w:rsidR="00FD69FD" w:rsidRDefault="00FD69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119BFC" w14:textId="77777777" w:rsidR="001148D9" w:rsidRPr="00B844FE" w:rsidRDefault="001148D9" w:rsidP="00B844FE">
      <w:r>
        <w:separator/>
      </w:r>
    </w:p>
  </w:footnote>
  <w:footnote w:type="continuationSeparator" w:id="0">
    <w:p w14:paraId="4CBD0DB5" w14:textId="77777777" w:rsidR="001148D9" w:rsidRPr="00B844FE" w:rsidRDefault="001148D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F06A9" w14:textId="77777777" w:rsidR="002A0269" w:rsidRPr="00B844FE" w:rsidRDefault="00CB0E43">
    <w:pPr>
      <w:pStyle w:val="Header"/>
    </w:pPr>
    <w:sdt>
      <w:sdtPr>
        <w:id w:val="-684364211"/>
        <w:placeholder>
          <w:docPart w:val="C14FFEE0F9774489B352E3A89C5CFB54"/>
        </w:placeholder>
        <w:temporary/>
        <w:showingPlcHdr/>
        <w15:appearance w15:val="hidden"/>
      </w:sdtPr>
      <w:sdtEndPr/>
      <w:sdtContent>
        <w:r w:rsidR="00B45C07">
          <w:rPr>
            <w:rStyle w:val="PlaceholderText"/>
          </w:rPr>
          <w:t>ChAMBer</w:t>
        </w:r>
      </w:sdtContent>
    </w:sdt>
    <w:r w:rsidR="002A0269" w:rsidRPr="00B844FE">
      <w:ptab w:relativeTo="margin" w:alignment="left" w:leader="none"/>
    </w:r>
    <w:sdt>
      <w:sdtPr>
        <w:id w:val="-556240388"/>
        <w:placeholder>
          <w:docPart w:val="C14FFEE0F9774489B352E3A89C5CFB54"/>
        </w:placeholder>
        <w:temporary/>
        <w:showingPlcHdr/>
        <w15:appearance w15:val="hidden"/>
      </w:sdtPr>
      <w:sdtEndPr/>
      <w:sdtContent>
        <w:r w:rsidR="00B45C07">
          <w:rPr>
            <w:rStyle w:val="PlaceholderText"/>
          </w:rPr>
          <w:t>ChAMBer</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EF000" w14:textId="2DFE50F7" w:rsidR="00C33014" w:rsidRPr="00C33014" w:rsidRDefault="00C016FF" w:rsidP="00D60032">
    <w:pPr>
      <w:pStyle w:val="HeaderStyle"/>
    </w:pPr>
    <w:proofErr w:type="spellStart"/>
    <w:r>
      <w:t>Intr</w:t>
    </w:r>
    <w:proofErr w:type="spellEnd"/>
    <w:r>
      <w:t xml:space="preserve"> HR</w:t>
    </w:r>
    <w:r>
      <w:tab/>
    </w:r>
    <w:r>
      <w:tab/>
    </w:r>
    <w:r w:rsidR="0057358F">
      <w:t xml:space="preserve"> </w:t>
    </w:r>
    <w:sdt>
      <w:sdtPr>
        <w:tag w:val="BNumWH"/>
        <w:id w:val="291574650"/>
        <w:text/>
      </w:sdtPr>
      <w:sdtEndPr/>
      <w:sdtContent>
        <w:r>
          <w:t>2025R</w:t>
        </w:r>
        <w:r w:rsidR="008D5930">
          <w:t>4072</w:t>
        </w:r>
      </w:sdtContent>
    </w:sdt>
    <w:r w:rsidR="00FE76E5">
      <w:tab/>
    </w:r>
    <w:r w:rsidR="00C33014">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93385" w14:textId="77777777" w:rsidR="002A0269" w:rsidRPr="002A0269" w:rsidRDefault="00C33014" w:rsidP="00B844FE">
    <w:r w:rsidRPr="002A0269">
      <w:ptab w:relativeTo="margin" w:alignment="center" w:leader="none"/>
    </w:r>
    <w:r>
      <w:tab/>
    </w:r>
    <w:sdt>
      <w:sdtPr>
        <w:alias w:val="CBD Number"/>
        <w:tag w:val="CBD Number"/>
        <w:id w:val="-1521541826"/>
        <w:placeholder>
          <w:docPart w:val="E41F6940B9614E9BA661183F6C3AA2E0"/>
        </w:placeholder>
        <w:showingPlcHdr/>
        <w:text/>
      </w:sdtPr>
      <w:sdtEndPr/>
      <w:sdtContent>
        <w:r>
          <w:t>CBD Number</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10802703">
    <w:abstractNumId w:val="0"/>
  </w:num>
  <w:num w:numId="2" w16cid:durableId="493104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61C"/>
    <w:rsid w:val="0000526A"/>
    <w:rsid w:val="000250C1"/>
    <w:rsid w:val="000315AA"/>
    <w:rsid w:val="00052F68"/>
    <w:rsid w:val="00054101"/>
    <w:rsid w:val="00062C86"/>
    <w:rsid w:val="00064698"/>
    <w:rsid w:val="00073EAE"/>
    <w:rsid w:val="00076F6F"/>
    <w:rsid w:val="00085D22"/>
    <w:rsid w:val="000A5A0F"/>
    <w:rsid w:val="000A6C17"/>
    <w:rsid w:val="000B3AC6"/>
    <w:rsid w:val="000B4DD7"/>
    <w:rsid w:val="000C126C"/>
    <w:rsid w:val="000C5C77"/>
    <w:rsid w:val="000E058E"/>
    <w:rsid w:val="000F2FB4"/>
    <w:rsid w:val="0010070F"/>
    <w:rsid w:val="00112B09"/>
    <w:rsid w:val="001148D9"/>
    <w:rsid w:val="0015112E"/>
    <w:rsid w:val="001552E7"/>
    <w:rsid w:val="0018134A"/>
    <w:rsid w:val="001B5B65"/>
    <w:rsid w:val="001C279E"/>
    <w:rsid w:val="001D459E"/>
    <w:rsid w:val="001F00BC"/>
    <w:rsid w:val="00207FF6"/>
    <w:rsid w:val="0023203A"/>
    <w:rsid w:val="00234D3E"/>
    <w:rsid w:val="00236F44"/>
    <w:rsid w:val="00243EBD"/>
    <w:rsid w:val="00251C43"/>
    <w:rsid w:val="0027011C"/>
    <w:rsid w:val="00274200"/>
    <w:rsid w:val="00274AF5"/>
    <w:rsid w:val="00293081"/>
    <w:rsid w:val="00294A89"/>
    <w:rsid w:val="002A0269"/>
    <w:rsid w:val="002B1CD0"/>
    <w:rsid w:val="002B422F"/>
    <w:rsid w:val="002C0AFB"/>
    <w:rsid w:val="002C64A8"/>
    <w:rsid w:val="002E22E7"/>
    <w:rsid w:val="00303684"/>
    <w:rsid w:val="00307F0C"/>
    <w:rsid w:val="00314854"/>
    <w:rsid w:val="00362A0F"/>
    <w:rsid w:val="003B6094"/>
    <w:rsid w:val="003C09B0"/>
    <w:rsid w:val="003C2915"/>
    <w:rsid w:val="003D155C"/>
    <w:rsid w:val="003E56BE"/>
    <w:rsid w:val="00410C0B"/>
    <w:rsid w:val="00410CDF"/>
    <w:rsid w:val="00444862"/>
    <w:rsid w:val="004560B3"/>
    <w:rsid w:val="004A2CE6"/>
    <w:rsid w:val="004C071E"/>
    <w:rsid w:val="004C13DD"/>
    <w:rsid w:val="004C1F53"/>
    <w:rsid w:val="004D0C15"/>
    <w:rsid w:val="004E3441"/>
    <w:rsid w:val="004F1FCF"/>
    <w:rsid w:val="00500AAA"/>
    <w:rsid w:val="0050326B"/>
    <w:rsid w:val="005264F5"/>
    <w:rsid w:val="00540AC8"/>
    <w:rsid w:val="00554311"/>
    <w:rsid w:val="00562057"/>
    <w:rsid w:val="0056564B"/>
    <w:rsid w:val="00565B35"/>
    <w:rsid w:val="00573058"/>
    <w:rsid w:val="0057358F"/>
    <w:rsid w:val="005A5366"/>
    <w:rsid w:val="005A743E"/>
    <w:rsid w:val="005D740B"/>
    <w:rsid w:val="005E3BF8"/>
    <w:rsid w:val="005E512A"/>
    <w:rsid w:val="00606E4C"/>
    <w:rsid w:val="00625A38"/>
    <w:rsid w:val="00637E73"/>
    <w:rsid w:val="00641E78"/>
    <w:rsid w:val="00661422"/>
    <w:rsid w:val="006865E9"/>
    <w:rsid w:val="00691F3E"/>
    <w:rsid w:val="00694BFB"/>
    <w:rsid w:val="006968C2"/>
    <w:rsid w:val="006A106B"/>
    <w:rsid w:val="006A3750"/>
    <w:rsid w:val="006A4E8B"/>
    <w:rsid w:val="006B6E4C"/>
    <w:rsid w:val="006D4036"/>
    <w:rsid w:val="006D5F06"/>
    <w:rsid w:val="00705D5A"/>
    <w:rsid w:val="00725B82"/>
    <w:rsid w:val="0072656B"/>
    <w:rsid w:val="00733B17"/>
    <w:rsid w:val="00733DA0"/>
    <w:rsid w:val="007A1B17"/>
    <w:rsid w:val="007A1F4B"/>
    <w:rsid w:val="007A730E"/>
    <w:rsid w:val="007A76D4"/>
    <w:rsid w:val="007C798C"/>
    <w:rsid w:val="007E1991"/>
    <w:rsid w:val="007E1F70"/>
    <w:rsid w:val="007F1A6D"/>
    <w:rsid w:val="007F1CF5"/>
    <w:rsid w:val="0082231F"/>
    <w:rsid w:val="00834EDE"/>
    <w:rsid w:val="00841DBA"/>
    <w:rsid w:val="0086317E"/>
    <w:rsid w:val="008736AA"/>
    <w:rsid w:val="00876F1D"/>
    <w:rsid w:val="00884378"/>
    <w:rsid w:val="008B177C"/>
    <w:rsid w:val="008B35AD"/>
    <w:rsid w:val="008D275D"/>
    <w:rsid w:val="008D5930"/>
    <w:rsid w:val="008E4219"/>
    <w:rsid w:val="008E78F7"/>
    <w:rsid w:val="00907FC0"/>
    <w:rsid w:val="00911EA8"/>
    <w:rsid w:val="00911F14"/>
    <w:rsid w:val="0091254D"/>
    <w:rsid w:val="00926328"/>
    <w:rsid w:val="009308B1"/>
    <w:rsid w:val="00935710"/>
    <w:rsid w:val="00935C5F"/>
    <w:rsid w:val="00937EDA"/>
    <w:rsid w:val="009515DE"/>
    <w:rsid w:val="00975BA7"/>
    <w:rsid w:val="00980327"/>
    <w:rsid w:val="009973E2"/>
    <w:rsid w:val="009A3EB4"/>
    <w:rsid w:val="009B661C"/>
    <w:rsid w:val="009B7607"/>
    <w:rsid w:val="009D0606"/>
    <w:rsid w:val="009E17CA"/>
    <w:rsid w:val="009E5AFC"/>
    <w:rsid w:val="009F01A6"/>
    <w:rsid w:val="009F040E"/>
    <w:rsid w:val="009F1067"/>
    <w:rsid w:val="00A01B95"/>
    <w:rsid w:val="00A11D33"/>
    <w:rsid w:val="00A31DF8"/>
    <w:rsid w:val="00A31E01"/>
    <w:rsid w:val="00A527AD"/>
    <w:rsid w:val="00A718CF"/>
    <w:rsid w:val="00A81333"/>
    <w:rsid w:val="00A865CD"/>
    <w:rsid w:val="00A87564"/>
    <w:rsid w:val="00A94C18"/>
    <w:rsid w:val="00A97CDE"/>
    <w:rsid w:val="00A97FEC"/>
    <w:rsid w:val="00AA7A9F"/>
    <w:rsid w:val="00AB05B2"/>
    <w:rsid w:val="00AD21D7"/>
    <w:rsid w:val="00AE35F9"/>
    <w:rsid w:val="00AF57E9"/>
    <w:rsid w:val="00B16F25"/>
    <w:rsid w:val="00B24422"/>
    <w:rsid w:val="00B45C07"/>
    <w:rsid w:val="00B80C20"/>
    <w:rsid w:val="00B844FE"/>
    <w:rsid w:val="00B854D2"/>
    <w:rsid w:val="00BA07DD"/>
    <w:rsid w:val="00BC562B"/>
    <w:rsid w:val="00BE13E7"/>
    <w:rsid w:val="00BF7833"/>
    <w:rsid w:val="00C016FF"/>
    <w:rsid w:val="00C14FB0"/>
    <w:rsid w:val="00C33014"/>
    <w:rsid w:val="00C33434"/>
    <w:rsid w:val="00C34869"/>
    <w:rsid w:val="00C42EB6"/>
    <w:rsid w:val="00C53A19"/>
    <w:rsid w:val="00C61A71"/>
    <w:rsid w:val="00C63D56"/>
    <w:rsid w:val="00C81B07"/>
    <w:rsid w:val="00C85096"/>
    <w:rsid w:val="00C911C0"/>
    <w:rsid w:val="00CB0E43"/>
    <w:rsid w:val="00CB20EF"/>
    <w:rsid w:val="00CB288F"/>
    <w:rsid w:val="00CC4AA1"/>
    <w:rsid w:val="00CD12CB"/>
    <w:rsid w:val="00CD36CF"/>
    <w:rsid w:val="00CF1DCA"/>
    <w:rsid w:val="00D02E2D"/>
    <w:rsid w:val="00D22E03"/>
    <w:rsid w:val="00D32D72"/>
    <w:rsid w:val="00D579FC"/>
    <w:rsid w:val="00D60032"/>
    <w:rsid w:val="00D75E6E"/>
    <w:rsid w:val="00DB4958"/>
    <w:rsid w:val="00DD6164"/>
    <w:rsid w:val="00DD70D7"/>
    <w:rsid w:val="00DE526B"/>
    <w:rsid w:val="00DE62C0"/>
    <w:rsid w:val="00DF199D"/>
    <w:rsid w:val="00E01542"/>
    <w:rsid w:val="00E13E5B"/>
    <w:rsid w:val="00E25AAD"/>
    <w:rsid w:val="00E30F0C"/>
    <w:rsid w:val="00E36139"/>
    <w:rsid w:val="00E365F1"/>
    <w:rsid w:val="00E62F48"/>
    <w:rsid w:val="00E7270E"/>
    <w:rsid w:val="00E74E16"/>
    <w:rsid w:val="00E831B3"/>
    <w:rsid w:val="00E83541"/>
    <w:rsid w:val="00E9513C"/>
    <w:rsid w:val="00ED36FF"/>
    <w:rsid w:val="00EE70CB"/>
    <w:rsid w:val="00F04F36"/>
    <w:rsid w:val="00F05309"/>
    <w:rsid w:val="00F128E7"/>
    <w:rsid w:val="00F41CA2"/>
    <w:rsid w:val="00F44699"/>
    <w:rsid w:val="00F543C1"/>
    <w:rsid w:val="00F61839"/>
    <w:rsid w:val="00F62EFB"/>
    <w:rsid w:val="00F71560"/>
    <w:rsid w:val="00FA7B09"/>
    <w:rsid w:val="00FC1251"/>
    <w:rsid w:val="00FD69FD"/>
    <w:rsid w:val="00FE067E"/>
    <w:rsid w:val="00FE476F"/>
    <w:rsid w:val="00FE5F02"/>
    <w:rsid w:val="00FE7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00B71B"/>
  <w15:chartTrackingRefBased/>
  <w15:docId w15:val="{DD4A396A-A255-4097-947A-EE4F38AB8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D600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D60032"/>
    <w:pPr>
      <w:spacing w:line="240" w:lineRule="auto"/>
    </w:pPr>
  </w:style>
  <w:style w:type="paragraph" w:customStyle="1" w:styleId="SectionHeadingOld">
    <w:name w:val="Section Heading Old"/>
    <w:next w:val="SectionBodyOld"/>
    <w:link w:val="SectionHeadingOldChar"/>
    <w:rsid w:val="00D60032"/>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D60032"/>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D60032"/>
    <w:rPr>
      <w:rFonts w:eastAsia="Calibri"/>
      <w:b/>
      <w:color w:val="000000"/>
    </w:rPr>
  </w:style>
  <w:style w:type="paragraph" w:customStyle="1" w:styleId="ChapterHeadingOld">
    <w:name w:val="Chapter Heading Old"/>
    <w:next w:val="ArticleHeadingOld"/>
    <w:link w:val="ChapterHeadingOldChar"/>
    <w:rsid w:val="00D60032"/>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D60032"/>
    <w:rPr>
      <w:rFonts w:eastAsia="Calibri"/>
      <w:b/>
      <w:caps/>
      <w:color w:val="000000"/>
      <w:sz w:val="24"/>
    </w:rPr>
  </w:style>
  <w:style w:type="paragraph" w:customStyle="1" w:styleId="BillNumberOld">
    <w:name w:val="Bill Number Old"/>
    <w:next w:val="SponsorsOld"/>
    <w:link w:val="BillNumberOldChar"/>
    <w:autoRedefine/>
    <w:rsid w:val="00D60032"/>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D60032"/>
    <w:rPr>
      <w:rFonts w:eastAsia="Calibri"/>
      <w:b/>
      <w:caps/>
      <w:color w:val="000000"/>
      <w:sz w:val="28"/>
    </w:rPr>
  </w:style>
  <w:style w:type="paragraph" w:customStyle="1" w:styleId="SponsorsOld">
    <w:name w:val="Sponsors Old"/>
    <w:next w:val="ReferencesOld"/>
    <w:link w:val="SponsorsOldChar"/>
    <w:rsid w:val="00D60032"/>
    <w:pPr>
      <w:suppressLineNumbers/>
      <w:spacing w:after="120"/>
      <w:ind w:left="1800" w:right="1800"/>
      <w:jc w:val="center"/>
    </w:pPr>
    <w:rPr>
      <w:rFonts w:eastAsia="Calibri"/>
      <w:color w:val="000000"/>
      <w:sz w:val="24"/>
    </w:rPr>
  </w:style>
  <w:style w:type="paragraph" w:customStyle="1" w:styleId="ReferencesOld">
    <w:name w:val="References Old"/>
    <w:link w:val="ReferencesOldChar"/>
    <w:autoRedefine/>
    <w:rsid w:val="00D60032"/>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D60032"/>
    <w:rPr>
      <w:i/>
      <w:iCs/>
      <w:color w:val="404040" w:themeColor="text1" w:themeTint="BF"/>
    </w:rPr>
  </w:style>
  <w:style w:type="paragraph" w:customStyle="1" w:styleId="NoteOld">
    <w:name w:val="Note Old"/>
    <w:basedOn w:val="NoSpacing"/>
    <w:link w:val="NoteOldChar"/>
    <w:autoRedefine/>
    <w:rsid w:val="00D60032"/>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D60032"/>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D60032"/>
  </w:style>
  <w:style w:type="character" w:customStyle="1" w:styleId="NoteOldChar">
    <w:name w:val="Note Old Char"/>
    <w:link w:val="NoteOld"/>
    <w:rsid w:val="00D60032"/>
    <w:rPr>
      <w:rFonts w:eastAsia="Calibri"/>
      <w:color w:val="000000"/>
      <w:sz w:val="20"/>
    </w:rPr>
  </w:style>
  <w:style w:type="paragraph" w:customStyle="1" w:styleId="TitleSectionOld">
    <w:name w:val="Title Section Old"/>
    <w:next w:val="SectionBodyOld"/>
    <w:link w:val="TitleSectionOldChar"/>
    <w:rsid w:val="00D60032"/>
    <w:pPr>
      <w:ind w:left="720" w:hanging="720"/>
      <w:jc w:val="both"/>
    </w:pPr>
    <w:rPr>
      <w:rFonts w:eastAsia="Calibri"/>
      <w:color w:val="000000"/>
    </w:rPr>
  </w:style>
  <w:style w:type="character" w:customStyle="1" w:styleId="SectionBodyOldChar">
    <w:name w:val="Section Body Old Char"/>
    <w:link w:val="SectionBodyOld"/>
    <w:rsid w:val="00D60032"/>
    <w:rPr>
      <w:rFonts w:eastAsia="Calibri"/>
      <w:color w:val="000000"/>
    </w:rPr>
  </w:style>
  <w:style w:type="paragraph" w:customStyle="1" w:styleId="EnactingSectionOld">
    <w:name w:val="Enacting Section Old"/>
    <w:link w:val="EnactingSectionOldChar"/>
    <w:autoRedefine/>
    <w:rsid w:val="00D60032"/>
    <w:pPr>
      <w:ind w:firstLine="720"/>
      <w:jc w:val="both"/>
    </w:pPr>
    <w:rPr>
      <w:rFonts w:eastAsia="Calibri"/>
      <w:color w:val="000000"/>
    </w:rPr>
  </w:style>
  <w:style w:type="character" w:customStyle="1" w:styleId="TitleSectionOldChar">
    <w:name w:val="Title Section Old Char"/>
    <w:link w:val="TitleSectionOld"/>
    <w:rsid w:val="00D60032"/>
    <w:rPr>
      <w:rFonts w:eastAsia="Calibri"/>
      <w:color w:val="000000"/>
    </w:rPr>
  </w:style>
  <w:style w:type="paragraph" w:customStyle="1" w:styleId="PartHeadingOld">
    <w:name w:val="Part Heading Old"/>
    <w:next w:val="SectionHeadingOld"/>
    <w:link w:val="PartHeadingOldChar"/>
    <w:rsid w:val="00D60032"/>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D60032"/>
    <w:rPr>
      <w:rFonts w:eastAsia="Calibri"/>
      <w:color w:val="000000"/>
    </w:rPr>
  </w:style>
  <w:style w:type="paragraph" w:styleId="ListParagraph">
    <w:name w:val="List Paragraph"/>
    <w:basedOn w:val="Normal"/>
    <w:uiPriority w:val="34"/>
    <w:locked/>
    <w:rsid w:val="00D60032"/>
    <w:pPr>
      <w:ind w:left="720"/>
      <w:contextualSpacing/>
    </w:pPr>
  </w:style>
  <w:style w:type="character" w:customStyle="1" w:styleId="PartHeadingOldChar">
    <w:name w:val="Part Heading Old Char"/>
    <w:link w:val="PartHeadingOld"/>
    <w:rsid w:val="00D60032"/>
    <w:rPr>
      <w:rFonts w:eastAsia="Calibri"/>
      <w:smallCaps/>
      <w:color w:val="000000"/>
      <w:sz w:val="24"/>
    </w:rPr>
  </w:style>
  <w:style w:type="paragraph" w:customStyle="1" w:styleId="TitlePageOriginOld">
    <w:name w:val="Title Page: Origin Old"/>
    <w:next w:val="ChamberTitleOld"/>
    <w:link w:val="TitlePageOriginOldChar"/>
    <w:autoRedefine/>
    <w:rsid w:val="00D60032"/>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D60032"/>
    <w:rPr>
      <w:rFonts w:eastAsia="Calibri"/>
      <w:color w:val="000000"/>
      <w:sz w:val="24"/>
    </w:rPr>
  </w:style>
  <w:style w:type="character" w:styleId="LineNumber">
    <w:name w:val="line number"/>
    <w:basedOn w:val="DefaultParagraphFont"/>
    <w:uiPriority w:val="99"/>
    <w:semiHidden/>
    <w:locked/>
    <w:rsid w:val="00D60032"/>
  </w:style>
  <w:style w:type="paragraph" w:customStyle="1" w:styleId="EnactingClauseOld">
    <w:name w:val="Enacting Clause Old"/>
    <w:next w:val="EnactingSectionOld"/>
    <w:link w:val="EnactingClauseOldChar"/>
    <w:rsid w:val="00D60032"/>
    <w:pPr>
      <w:ind w:firstLine="720"/>
    </w:pPr>
    <w:rPr>
      <w:rFonts w:eastAsia="Calibri"/>
      <w:i/>
      <w:color w:val="000000"/>
    </w:rPr>
  </w:style>
  <w:style w:type="character" w:customStyle="1" w:styleId="SponsorsOldChar">
    <w:name w:val="Sponsors Old Char"/>
    <w:basedOn w:val="DefaultParagraphFont"/>
    <w:link w:val="SponsorsOld"/>
    <w:rsid w:val="00D60032"/>
    <w:rPr>
      <w:rFonts w:eastAsia="Calibri"/>
      <w:color w:val="000000"/>
      <w:sz w:val="24"/>
    </w:rPr>
  </w:style>
  <w:style w:type="character" w:customStyle="1" w:styleId="EnactingClauseOldChar">
    <w:name w:val="Enacting Clause Old Char"/>
    <w:basedOn w:val="DefaultParagraphFont"/>
    <w:link w:val="EnactingClauseOld"/>
    <w:rsid w:val="00D60032"/>
    <w:rPr>
      <w:rFonts w:eastAsia="Calibri"/>
      <w:i/>
      <w:color w:val="000000"/>
    </w:rPr>
  </w:style>
  <w:style w:type="paragraph" w:styleId="Salutation">
    <w:name w:val="Salutation"/>
    <w:basedOn w:val="Normal"/>
    <w:next w:val="Normal"/>
    <w:link w:val="SalutationChar"/>
    <w:uiPriority w:val="99"/>
    <w:semiHidden/>
    <w:locked/>
    <w:rsid w:val="00D60032"/>
  </w:style>
  <w:style w:type="character" w:customStyle="1" w:styleId="SalutationChar">
    <w:name w:val="Salutation Char"/>
    <w:basedOn w:val="DefaultParagraphFont"/>
    <w:link w:val="Salutation"/>
    <w:uiPriority w:val="99"/>
    <w:semiHidden/>
    <w:rsid w:val="00D60032"/>
  </w:style>
  <w:style w:type="character" w:customStyle="1" w:styleId="BillNumberOldChar">
    <w:name w:val="Bill Number Old Char"/>
    <w:basedOn w:val="DefaultParagraphFont"/>
    <w:link w:val="BillNumberOld"/>
    <w:rsid w:val="00D60032"/>
    <w:rPr>
      <w:rFonts w:eastAsia="Calibri"/>
      <w:b/>
      <w:color w:val="000000"/>
      <w:sz w:val="44"/>
    </w:rPr>
  </w:style>
  <w:style w:type="paragraph" w:customStyle="1" w:styleId="ChamberTitleOld">
    <w:name w:val="Chamber Title Old"/>
    <w:next w:val="SponsorsOld"/>
    <w:link w:val="ChamberTitleOldChar"/>
    <w:rsid w:val="00D60032"/>
    <w:pPr>
      <w:suppressLineNumbers/>
      <w:spacing w:after="24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D60032"/>
    <w:rPr>
      <w:rFonts w:eastAsia="Calibri"/>
      <w:b/>
      <w:caps/>
      <w:color w:val="000000"/>
      <w:sz w:val="44"/>
    </w:rPr>
  </w:style>
  <w:style w:type="paragraph" w:customStyle="1" w:styleId="TitlePageBillPrefixOld">
    <w:name w:val="Title Page: Bill Prefix Old"/>
    <w:next w:val="Normal"/>
    <w:link w:val="TitlePageBillPrefixOldChar"/>
    <w:autoRedefine/>
    <w:rsid w:val="00D60032"/>
    <w:pPr>
      <w:suppressLineNumbers/>
      <w:jc w:val="center"/>
    </w:pPr>
    <w:rPr>
      <w:rFonts w:eastAsia="Calibri"/>
      <w:b/>
      <w:color w:val="000000"/>
      <w:sz w:val="36"/>
    </w:rPr>
  </w:style>
  <w:style w:type="character" w:customStyle="1" w:styleId="ChamberTitleOldChar">
    <w:name w:val="Chamber Title Old Char"/>
    <w:basedOn w:val="DefaultParagraphFont"/>
    <w:link w:val="ChamberTitleOld"/>
    <w:rsid w:val="00D60032"/>
    <w:rPr>
      <w:rFonts w:eastAsia="Calibri"/>
      <w:b/>
      <w:caps/>
      <w:color w:val="000000"/>
      <w:sz w:val="36"/>
    </w:rPr>
  </w:style>
  <w:style w:type="paragraph" w:styleId="Header">
    <w:name w:val="header"/>
    <w:basedOn w:val="Normal"/>
    <w:link w:val="HeaderChar"/>
    <w:uiPriority w:val="99"/>
    <w:semiHidden/>
    <w:rsid w:val="00D60032"/>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D60032"/>
    <w:rPr>
      <w:rFonts w:eastAsia="Calibri"/>
      <w:b/>
      <w:color w:val="000000"/>
      <w:sz w:val="36"/>
    </w:rPr>
  </w:style>
  <w:style w:type="character" w:customStyle="1" w:styleId="HeaderChar">
    <w:name w:val="Header Char"/>
    <w:basedOn w:val="DefaultParagraphFont"/>
    <w:link w:val="Header"/>
    <w:uiPriority w:val="99"/>
    <w:semiHidden/>
    <w:rsid w:val="00D60032"/>
  </w:style>
  <w:style w:type="paragraph" w:styleId="Footer">
    <w:name w:val="footer"/>
    <w:basedOn w:val="Normal"/>
    <w:link w:val="FooterChar"/>
    <w:uiPriority w:val="99"/>
    <w:rsid w:val="00D60032"/>
    <w:pPr>
      <w:tabs>
        <w:tab w:val="center" w:pos="4680"/>
        <w:tab w:val="right" w:pos="9360"/>
      </w:tabs>
      <w:spacing w:line="240" w:lineRule="auto"/>
    </w:pPr>
  </w:style>
  <w:style w:type="character" w:customStyle="1" w:styleId="FooterChar">
    <w:name w:val="Footer Char"/>
    <w:basedOn w:val="DefaultParagraphFont"/>
    <w:link w:val="Footer"/>
    <w:uiPriority w:val="99"/>
    <w:rsid w:val="00D60032"/>
  </w:style>
  <w:style w:type="character" w:styleId="PlaceholderText">
    <w:name w:val="Placeholder Text"/>
    <w:basedOn w:val="DefaultParagraphFont"/>
    <w:uiPriority w:val="99"/>
    <w:semiHidden/>
    <w:locked/>
    <w:rsid w:val="00D60032"/>
    <w:rPr>
      <w:color w:val="808080"/>
    </w:rPr>
  </w:style>
  <w:style w:type="paragraph" w:customStyle="1" w:styleId="HeaderStyleOld">
    <w:name w:val="Header Style Old"/>
    <w:basedOn w:val="Header"/>
    <w:link w:val="HeaderStyleOldChar"/>
    <w:autoRedefine/>
    <w:rsid w:val="00D60032"/>
    <w:rPr>
      <w:sz w:val="20"/>
      <w:szCs w:val="20"/>
    </w:rPr>
  </w:style>
  <w:style w:type="character" w:customStyle="1" w:styleId="HeaderStyleOldChar">
    <w:name w:val="Header Style Old Char"/>
    <w:basedOn w:val="HeaderChar"/>
    <w:link w:val="HeaderStyleOld"/>
    <w:rsid w:val="00D60032"/>
    <w:rPr>
      <w:sz w:val="20"/>
      <w:szCs w:val="20"/>
    </w:rPr>
  </w:style>
  <w:style w:type="paragraph" w:customStyle="1" w:styleId="ArticleHeading">
    <w:name w:val="Article Heading"/>
    <w:basedOn w:val="ArticleHeadingOld"/>
    <w:qFormat/>
    <w:rsid w:val="00D60032"/>
  </w:style>
  <w:style w:type="paragraph" w:customStyle="1" w:styleId="BillNumber">
    <w:name w:val="Bill Number"/>
    <w:basedOn w:val="BillNumberOld"/>
    <w:qFormat/>
    <w:rsid w:val="00D60032"/>
  </w:style>
  <w:style w:type="paragraph" w:customStyle="1" w:styleId="ChamberTitle">
    <w:name w:val="Chamber Title"/>
    <w:basedOn w:val="ChamberTitleOld"/>
    <w:qFormat/>
    <w:rsid w:val="00D60032"/>
  </w:style>
  <w:style w:type="paragraph" w:customStyle="1" w:styleId="EnactingClause">
    <w:name w:val="Enacting Clause"/>
    <w:basedOn w:val="EnactingClauseOld"/>
    <w:qFormat/>
    <w:rsid w:val="00D60032"/>
  </w:style>
  <w:style w:type="paragraph" w:customStyle="1" w:styleId="HeaderStyle">
    <w:name w:val="Header Style"/>
    <w:basedOn w:val="HeaderStyleOld"/>
    <w:qFormat/>
    <w:rsid w:val="00D60032"/>
  </w:style>
  <w:style w:type="paragraph" w:customStyle="1" w:styleId="Note">
    <w:name w:val="Note"/>
    <w:basedOn w:val="NoteOld"/>
    <w:qFormat/>
    <w:rsid w:val="00D60032"/>
  </w:style>
  <w:style w:type="paragraph" w:customStyle="1" w:styleId="PartHeading">
    <w:name w:val="Part Heading"/>
    <w:basedOn w:val="PartHeadingOld"/>
    <w:qFormat/>
    <w:rsid w:val="00D60032"/>
  </w:style>
  <w:style w:type="paragraph" w:customStyle="1" w:styleId="References">
    <w:name w:val="References"/>
    <w:basedOn w:val="ReferencesOld"/>
    <w:qFormat/>
    <w:rsid w:val="00D60032"/>
  </w:style>
  <w:style w:type="paragraph" w:customStyle="1" w:styleId="SectionBody">
    <w:name w:val="Section Body"/>
    <w:basedOn w:val="SectionBodyOld"/>
    <w:qFormat/>
    <w:rsid w:val="00D60032"/>
  </w:style>
  <w:style w:type="paragraph" w:customStyle="1" w:styleId="SectionHeading">
    <w:name w:val="Section Heading"/>
    <w:basedOn w:val="SectionHeadingOld"/>
    <w:qFormat/>
    <w:rsid w:val="00D60032"/>
  </w:style>
  <w:style w:type="paragraph" w:customStyle="1" w:styleId="Sponsors">
    <w:name w:val="Sponsors"/>
    <w:basedOn w:val="SponsorsOld"/>
    <w:qFormat/>
    <w:rsid w:val="00D60032"/>
  </w:style>
  <w:style w:type="paragraph" w:customStyle="1" w:styleId="TitlePageOrigin">
    <w:name w:val="Title Page: Origin"/>
    <w:basedOn w:val="TitlePageOriginOld"/>
    <w:qFormat/>
    <w:rsid w:val="00D60032"/>
  </w:style>
  <w:style w:type="paragraph" w:customStyle="1" w:styleId="TitleSection">
    <w:name w:val="Title Section"/>
    <w:basedOn w:val="TitleSectionOld"/>
    <w:qFormat/>
    <w:rsid w:val="00D60032"/>
  </w:style>
  <w:style w:type="paragraph" w:customStyle="1" w:styleId="TitlePageBillPrefix">
    <w:name w:val="Title Page: Bill Prefix"/>
    <w:basedOn w:val="TitlePageBillPrefixOld"/>
    <w:qFormat/>
    <w:rsid w:val="00D60032"/>
  </w:style>
  <w:style w:type="character" w:styleId="Hyperlink">
    <w:name w:val="Hyperlink"/>
    <w:basedOn w:val="DefaultParagraphFont"/>
    <w:uiPriority w:val="99"/>
    <w:semiHidden/>
    <w:locked/>
    <w:rsid w:val="00884378"/>
    <w:rPr>
      <w:color w:val="0563C1" w:themeColor="hyperlink"/>
      <w:u w:val="single"/>
    </w:rPr>
  </w:style>
  <w:style w:type="character" w:styleId="UnresolvedMention">
    <w:name w:val="Unresolved Mention"/>
    <w:basedOn w:val="DefaultParagraphFont"/>
    <w:uiPriority w:val="99"/>
    <w:semiHidden/>
    <w:unhideWhenUsed/>
    <w:rsid w:val="008843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14FFEE0F9774489B352E3A89C5CFB54"/>
        <w:category>
          <w:name w:val="General"/>
          <w:gallery w:val="placeholder"/>
        </w:category>
        <w:types>
          <w:type w:val="bbPlcHdr"/>
        </w:types>
        <w:behaviors>
          <w:behavior w:val="content"/>
        </w:behaviors>
        <w:guid w:val="{21E107F5-8A58-4A18-8424-103827561738}"/>
      </w:docPartPr>
      <w:docPartBody>
        <w:p w:rsidR="00D717DE" w:rsidRDefault="00D717DE">
          <w:pPr>
            <w:pStyle w:val="C14FFEE0F9774489B352E3A89C5CFB54"/>
          </w:pPr>
          <w:r>
            <w:rPr>
              <w:rStyle w:val="PlaceholderText"/>
            </w:rPr>
            <w:t>Chamber</w:t>
          </w:r>
        </w:p>
      </w:docPartBody>
    </w:docPart>
    <w:docPart>
      <w:docPartPr>
        <w:name w:val="1C38756556D9419197214DE8CCC2FDF3"/>
        <w:category>
          <w:name w:val="General"/>
          <w:gallery w:val="placeholder"/>
        </w:category>
        <w:types>
          <w:type w:val="bbPlcHdr"/>
        </w:types>
        <w:behaviors>
          <w:behavior w:val="content"/>
        </w:behaviors>
        <w:guid w:val="{B9ED23AE-F252-401A-894B-0BB00885079C}"/>
      </w:docPartPr>
      <w:docPartBody>
        <w:p w:rsidR="00D717DE" w:rsidRDefault="00D717DE">
          <w:pPr>
            <w:pStyle w:val="1C38756556D9419197214DE8CCC2FDF3"/>
          </w:pPr>
          <w:r w:rsidRPr="00895719">
            <w:rPr>
              <w:rStyle w:val="PlaceholderText"/>
            </w:rPr>
            <w:t>Click here to enter text.</w:t>
          </w:r>
        </w:p>
      </w:docPartBody>
    </w:docPart>
    <w:docPart>
      <w:docPartPr>
        <w:name w:val="92ECCB513F7A403BAADA8AB8928894BA"/>
        <w:category>
          <w:name w:val="General"/>
          <w:gallery w:val="placeholder"/>
        </w:category>
        <w:types>
          <w:type w:val="bbPlcHdr"/>
        </w:types>
        <w:behaviors>
          <w:behavior w:val="content"/>
        </w:behaviors>
        <w:guid w:val="{F40739CB-687F-4F1B-A145-CCF7DBFE4AAD}"/>
      </w:docPartPr>
      <w:docPartBody>
        <w:p w:rsidR="00D717DE" w:rsidRDefault="00D717DE">
          <w:pPr>
            <w:pStyle w:val="92ECCB513F7A403BAADA8AB8928894BA"/>
          </w:pPr>
          <w:r w:rsidRPr="0091254D">
            <w:t>Enter Sponsors Here</w:t>
          </w:r>
        </w:p>
      </w:docPartBody>
    </w:docPart>
    <w:docPart>
      <w:docPartPr>
        <w:name w:val="08140340A9CA48A9B55C4033B81F9D62"/>
        <w:category>
          <w:name w:val="General"/>
          <w:gallery w:val="placeholder"/>
        </w:category>
        <w:types>
          <w:type w:val="bbPlcHdr"/>
        </w:types>
        <w:behaviors>
          <w:behavior w:val="content"/>
        </w:behaviors>
        <w:guid w:val="{8899D2A3-FD9E-4C69-AE73-53AC0E3FC99C}"/>
      </w:docPartPr>
      <w:docPartBody>
        <w:p w:rsidR="00D717DE" w:rsidRDefault="00D717DE">
          <w:pPr>
            <w:pStyle w:val="08140340A9CA48A9B55C4033B81F9D62"/>
          </w:pPr>
          <w:r>
            <w:rPr>
              <w:rStyle w:val="PlaceholderText"/>
            </w:rPr>
            <w:t>Enter References</w:t>
          </w:r>
        </w:p>
      </w:docPartBody>
    </w:docPart>
    <w:docPart>
      <w:docPartPr>
        <w:name w:val="E41F6940B9614E9BA661183F6C3AA2E0"/>
        <w:category>
          <w:name w:val="General"/>
          <w:gallery w:val="placeholder"/>
        </w:category>
        <w:types>
          <w:type w:val="bbPlcHdr"/>
        </w:types>
        <w:behaviors>
          <w:behavior w:val="content"/>
        </w:behaviors>
        <w:guid w:val="{D8C5C194-FC7D-4EF5-A0AE-EE3D1A62162C}"/>
      </w:docPartPr>
      <w:docPartBody>
        <w:p w:rsidR="00D717DE" w:rsidRDefault="00D717DE">
          <w:pPr>
            <w:pStyle w:val="E41F6940B9614E9BA661183F6C3AA2E0"/>
          </w:pPr>
          <w:r>
            <w:rPr>
              <w:rStyle w:val="PlaceholderText"/>
            </w:rPr>
            <w:t>Title of Resolution</w:t>
          </w:r>
          <w:r w:rsidRPr="00184600">
            <w:rPr>
              <w:rStyle w:val="PlaceholderText"/>
            </w:rPr>
            <w:t>.</w:t>
          </w:r>
        </w:p>
      </w:docPartBody>
    </w:docPart>
    <w:docPart>
      <w:docPartPr>
        <w:name w:val="AFF2EB788131449C877A7BA7936C6119"/>
        <w:category>
          <w:name w:val="General"/>
          <w:gallery w:val="placeholder"/>
        </w:category>
        <w:types>
          <w:type w:val="bbPlcHdr"/>
        </w:types>
        <w:behaviors>
          <w:behavior w:val="content"/>
        </w:behaviors>
        <w:guid w:val="{ABAA9A85-720C-4B59-8D43-EB2ECFB8DCBF}"/>
      </w:docPartPr>
      <w:docPartBody>
        <w:p w:rsidR="00D717DE" w:rsidRDefault="00D717DE">
          <w:pPr>
            <w:pStyle w:val="AFF2EB788131449C877A7BA7936C6119"/>
          </w:pPr>
          <w:r>
            <w:rPr>
              <w:rStyle w:val="PlaceholderText"/>
            </w:rPr>
            <w:t>*select chamber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7DE"/>
    <w:rsid w:val="000A5A0F"/>
    <w:rsid w:val="00554311"/>
    <w:rsid w:val="005E512A"/>
    <w:rsid w:val="0086317E"/>
    <w:rsid w:val="008A5508"/>
    <w:rsid w:val="00D717DE"/>
    <w:rsid w:val="00DE62C0"/>
    <w:rsid w:val="00E7270E"/>
    <w:rsid w:val="00F446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14FFEE0F9774489B352E3A89C5CFB54">
    <w:name w:val="C14FFEE0F9774489B352E3A89C5CFB54"/>
  </w:style>
  <w:style w:type="paragraph" w:customStyle="1" w:styleId="1C38756556D9419197214DE8CCC2FDF3">
    <w:name w:val="1C38756556D9419197214DE8CCC2FDF3"/>
  </w:style>
  <w:style w:type="paragraph" w:customStyle="1" w:styleId="92ECCB513F7A403BAADA8AB8928894BA">
    <w:name w:val="92ECCB513F7A403BAADA8AB8928894BA"/>
  </w:style>
  <w:style w:type="paragraph" w:customStyle="1" w:styleId="08140340A9CA48A9B55C4033B81F9D62">
    <w:name w:val="08140340A9CA48A9B55C4033B81F9D62"/>
  </w:style>
  <w:style w:type="paragraph" w:customStyle="1" w:styleId="E41F6940B9614E9BA661183F6C3AA2E0">
    <w:name w:val="E41F6940B9614E9BA661183F6C3AA2E0"/>
  </w:style>
  <w:style w:type="paragraph" w:customStyle="1" w:styleId="AFF2EB788131449C877A7BA7936C6119">
    <w:name w:val="AFF2EB788131449C877A7BA7936C61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C883C1-688D-4A0E-893A-3DE242348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626</Words>
  <Characters>3571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Sam Rowe</cp:lastModifiedBy>
  <cp:revision>2</cp:revision>
  <cp:lastPrinted>2025-03-06T14:29:00Z</cp:lastPrinted>
  <dcterms:created xsi:type="dcterms:W3CDTF">2025-03-28T13:28:00Z</dcterms:created>
  <dcterms:modified xsi:type="dcterms:W3CDTF">2025-03-28T13:28:00Z</dcterms:modified>
</cp:coreProperties>
</file>